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0" w:rsidRPr="006C4E00" w:rsidRDefault="006C4E00" w:rsidP="00530C7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C4E00">
        <w:rPr>
          <w:rFonts w:ascii="Times New Roman" w:hAnsi="Times New Roman"/>
          <w:b/>
          <w:bCs/>
          <w:iCs/>
          <w:sz w:val="28"/>
          <w:szCs w:val="28"/>
        </w:rPr>
        <w:t>КРИТЕРИИ</w:t>
      </w:r>
      <w:r w:rsidR="00C971FA" w:rsidRPr="006C4E00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C971FA" w:rsidRPr="006C4E00" w:rsidRDefault="00C971FA" w:rsidP="00530C79">
      <w:pPr>
        <w:spacing w:before="6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C4E00">
        <w:rPr>
          <w:rFonts w:ascii="Times New Roman" w:hAnsi="Times New Roman"/>
          <w:b/>
          <w:bCs/>
          <w:iCs/>
          <w:sz w:val="28"/>
          <w:szCs w:val="28"/>
        </w:rPr>
        <w:t xml:space="preserve"> показатели </w:t>
      </w:r>
      <w:r w:rsidRPr="006C4E00">
        <w:rPr>
          <w:rFonts w:ascii="Times New Roman" w:hAnsi="Times New Roman"/>
          <w:b/>
          <w:sz w:val="28"/>
          <w:szCs w:val="28"/>
        </w:rPr>
        <w:t>оценки профессиональной деятельности педагогических работников для установления соответствия кв</w:t>
      </w:r>
      <w:r w:rsidRPr="006C4E00">
        <w:rPr>
          <w:rFonts w:ascii="Times New Roman" w:hAnsi="Times New Roman"/>
          <w:b/>
          <w:sz w:val="28"/>
          <w:szCs w:val="28"/>
        </w:rPr>
        <w:t>а</w:t>
      </w:r>
      <w:r w:rsidRPr="006C4E00">
        <w:rPr>
          <w:rFonts w:ascii="Times New Roman" w:hAnsi="Times New Roman"/>
          <w:b/>
          <w:sz w:val="28"/>
          <w:szCs w:val="28"/>
        </w:rPr>
        <w:t>лификационной категории (первой или высшей) по должности «преподаватель</w:t>
      </w:r>
      <w:r w:rsidR="001631F7">
        <w:rPr>
          <w:rFonts w:ascii="Times New Roman" w:hAnsi="Times New Roman"/>
          <w:b/>
          <w:sz w:val="28"/>
          <w:szCs w:val="28"/>
        </w:rPr>
        <w:t xml:space="preserve"> общеобразовательных дисциплин»</w:t>
      </w:r>
    </w:p>
    <w:p w:rsidR="00C971FA" w:rsidRDefault="00C971FA" w:rsidP="00530C79">
      <w:pPr>
        <w:spacing w:before="6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C4E00">
        <w:rPr>
          <w:rFonts w:ascii="Times New Roman" w:hAnsi="Times New Roman"/>
          <w:i/>
          <w:sz w:val="28"/>
          <w:szCs w:val="28"/>
        </w:rPr>
        <w:t xml:space="preserve">(для педагогических работников </w:t>
      </w:r>
      <w:r w:rsidRPr="006C4E00">
        <w:rPr>
          <w:rFonts w:ascii="Times New Roman" w:eastAsia="Times New Roman" w:hAnsi="Times New Roman"/>
          <w:i/>
          <w:sz w:val="28"/>
          <w:szCs w:val="28"/>
        </w:rPr>
        <w:t xml:space="preserve">организаций, осуществляющих образовательную деятельность и находящихся в ведении </w:t>
      </w:r>
      <w:r w:rsidR="006C4E00" w:rsidRPr="006C4E00">
        <w:rPr>
          <w:rFonts w:ascii="Times New Roman" w:eastAsia="Times New Roman" w:hAnsi="Times New Roman"/>
          <w:i/>
          <w:sz w:val="28"/>
          <w:szCs w:val="28"/>
        </w:rPr>
        <w:t>м</w:t>
      </w:r>
      <w:r w:rsidR="006C4E00" w:rsidRPr="006C4E00">
        <w:rPr>
          <w:rFonts w:ascii="Times New Roman" w:eastAsia="Times New Roman" w:hAnsi="Times New Roman"/>
          <w:i/>
          <w:sz w:val="28"/>
          <w:szCs w:val="28"/>
        </w:rPr>
        <w:t>и</w:t>
      </w:r>
      <w:r w:rsidR="006C4E00" w:rsidRPr="006C4E00">
        <w:rPr>
          <w:rFonts w:ascii="Times New Roman" w:eastAsia="Times New Roman" w:hAnsi="Times New Roman"/>
          <w:i/>
          <w:sz w:val="28"/>
          <w:szCs w:val="28"/>
        </w:rPr>
        <w:t>нистерства культуры Хабаровского края</w:t>
      </w:r>
      <w:r w:rsidRPr="006C4E00">
        <w:rPr>
          <w:rFonts w:ascii="Times New Roman" w:hAnsi="Times New Roman"/>
          <w:i/>
          <w:sz w:val="28"/>
          <w:szCs w:val="28"/>
        </w:rPr>
        <w:t>)</w:t>
      </w:r>
    </w:p>
    <w:p w:rsidR="001631F7" w:rsidRPr="006C4E00" w:rsidRDefault="001631F7" w:rsidP="00530C79">
      <w:pPr>
        <w:spacing w:before="6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bCs/>
          <w:iCs/>
          <w:sz w:val="28"/>
          <w:szCs w:val="28"/>
        </w:rPr>
        <w:t xml:space="preserve">Критерии, показатели </w:t>
      </w:r>
      <w:r w:rsidRPr="006C4E00">
        <w:rPr>
          <w:rFonts w:ascii="Times New Roman" w:eastAsia="Times New Roman" w:hAnsi="Times New Roman"/>
          <w:sz w:val="28"/>
          <w:szCs w:val="28"/>
        </w:rPr>
        <w:t>оценки профессиональной деятельности педагогических работников для установления соотве</w:t>
      </w:r>
      <w:r w:rsidRPr="006C4E00">
        <w:rPr>
          <w:rFonts w:ascii="Times New Roman" w:eastAsia="Times New Roman" w:hAnsi="Times New Roman"/>
          <w:sz w:val="28"/>
          <w:szCs w:val="28"/>
        </w:rPr>
        <w:t>т</w:t>
      </w:r>
      <w:r w:rsidRPr="006C4E00">
        <w:rPr>
          <w:rFonts w:ascii="Times New Roman" w:eastAsia="Times New Roman" w:hAnsi="Times New Roman"/>
          <w:sz w:val="28"/>
          <w:szCs w:val="28"/>
        </w:rPr>
        <w:t>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</w:t>
      </w:r>
      <w:r w:rsidRPr="006C4E00">
        <w:rPr>
          <w:rFonts w:ascii="Times New Roman" w:eastAsia="Times New Roman" w:hAnsi="Times New Roman"/>
          <w:sz w:val="28"/>
          <w:szCs w:val="28"/>
        </w:rPr>
        <w:t>н</w:t>
      </w:r>
      <w:r w:rsidRPr="006C4E00">
        <w:rPr>
          <w:rFonts w:ascii="Times New Roman" w:eastAsia="Times New Roman" w:hAnsi="Times New Roman"/>
          <w:sz w:val="28"/>
          <w:szCs w:val="28"/>
        </w:rPr>
        <w:t xml:space="preserve">ного приказом Министерства образования и науки Российской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sz w:val="28"/>
          <w:szCs w:val="28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5, 6. Показатели, обозначенные символом </w:t>
      </w:r>
      <w:r w:rsidRPr="006C4E00">
        <w:rPr>
          <w:rFonts w:ascii="Times New Roman" w:eastAsia="Times New Roman" w:hAnsi="Times New Roman"/>
          <w:sz w:val="28"/>
          <w:szCs w:val="28"/>
        </w:rPr>
        <w:sym w:font="Symbol" w:char="F02A"/>
      </w:r>
      <w:r w:rsidRPr="006C4E00">
        <w:rPr>
          <w:rFonts w:ascii="Times New Roman" w:eastAsia="Times New Roman" w:hAnsi="Times New Roman"/>
          <w:sz w:val="28"/>
          <w:szCs w:val="28"/>
        </w:rPr>
        <w:t>, являются не обязательными для представления педагогич</w:t>
      </w:r>
      <w:r w:rsidRPr="006C4E00">
        <w:rPr>
          <w:rFonts w:ascii="Times New Roman" w:eastAsia="Times New Roman" w:hAnsi="Times New Roman"/>
          <w:sz w:val="28"/>
          <w:szCs w:val="28"/>
        </w:rPr>
        <w:t>е</w:t>
      </w:r>
      <w:r w:rsidRPr="006C4E00">
        <w:rPr>
          <w:rFonts w:ascii="Times New Roman" w:eastAsia="Times New Roman" w:hAnsi="Times New Roman"/>
          <w:sz w:val="28"/>
          <w:szCs w:val="28"/>
        </w:rPr>
        <w:t xml:space="preserve">скими работниками, </w:t>
      </w:r>
      <w:proofErr w:type="spellStart"/>
      <w:r w:rsidRPr="006C4E00">
        <w:rPr>
          <w:rFonts w:ascii="Times New Roman" w:eastAsia="Times New Roman" w:hAnsi="Times New Roman"/>
          <w:sz w:val="28"/>
          <w:szCs w:val="28"/>
        </w:rPr>
        <w:t>аттестующимися</w:t>
      </w:r>
      <w:proofErr w:type="spellEnd"/>
      <w:r w:rsidRPr="006C4E00">
        <w:rPr>
          <w:rFonts w:ascii="Times New Roman" w:eastAsia="Times New Roman" w:hAnsi="Times New Roman"/>
          <w:sz w:val="28"/>
          <w:szCs w:val="28"/>
        </w:rPr>
        <w:t xml:space="preserve"> на первую квалификационную категорию.</w:t>
      </w: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sz w:val="28"/>
          <w:szCs w:val="28"/>
        </w:rPr>
        <w:t xml:space="preserve">Критерий 7 является дополнительным для </w:t>
      </w:r>
      <w:proofErr w:type="spellStart"/>
      <w:r w:rsidRPr="006C4E00">
        <w:rPr>
          <w:rFonts w:ascii="Times New Roman" w:eastAsia="Times New Roman" w:hAnsi="Times New Roman"/>
          <w:sz w:val="28"/>
          <w:szCs w:val="28"/>
        </w:rPr>
        <w:t>аттестующихся</w:t>
      </w:r>
      <w:proofErr w:type="spellEnd"/>
      <w:r w:rsidRPr="006C4E00">
        <w:rPr>
          <w:rFonts w:ascii="Times New Roman" w:eastAsia="Times New Roman" w:hAnsi="Times New Roman"/>
          <w:sz w:val="28"/>
          <w:szCs w:val="28"/>
        </w:rPr>
        <w:t xml:space="preserve"> на первую и высшую квалификационные категории, то есть педагогический </w:t>
      </w:r>
      <w:proofErr w:type="gramStart"/>
      <w:r w:rsidRPr="006C4E00">
        <w:rPr>
          <w:rFonts w:ascii="Times New Roman" w:eastAsia="Times New Roman" w:hAnsi="Times New Roman"/>
          <w:sz w:val="28"/>
          <w:szCs w:val="28"/>
        </w:rPr>
        <w:t>работник</w:t>
      </w:r>
      <w:proofErr w:type="gramEnd"/>
      <w:r w:rsidRPr="006C4E00">
        <w:rPr>
          <w:rFonts w:ascii="Times New Roman" w:eastAsia="Times New Roman" w:hAnsi="Times New Roman"/>
          <w:sz w:val="28"/>
          <w:szCs w:val="28"/>
        </w:rPr>
        <w:t xml:space="preserve"> самостоятельно принимает решение, будет ли и по каким показателям представлять профессионал</w:t>
      </w:r>
      <w:r w:rsidRPr="006C4E00">
        <w:rPr>
          <w:rFonts w:ascii="Times New Roman" w:eastAsia="Times New Roman" w:hAnsi="Times New Roman"/>
          <w:sz w:val="28"/>
          <w:szCs w:val="28"/>
        </w:rPr>
        <w:t>ь</w:t>
      </w:r>
      <w:r w:rsidRPr="006C4E00">
        <w:rPr>
          <w:rFonts w:ascii="Times New Roman" w:eastAsia="Times New Roman" w:hAnsi="Times New Roman"/>
          <w:sz w:val="28"/>
          <w:szCs w:val="28"/>
        </w:rPr>
        <w:t>ные достижения, соответствующие критерию 7.</w:t>
      </w: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sz w:val="28"/>
          <w:szCs w:val="28"/>
        </w:rPr>
        <w:t>Педагогический работник, имеющий достижения по одному или нескольким показателям, отраженным в критерии 8 «Высокие сертифицированные достижения педагогического работника», в случае, если количество баллов является достато</w:t>
      </w:r>
      <w:r w:rsidRPr="006C4E00">
        <w:rPr>
          <w:rFonts w:ascii="Times New Roman" w:eastAsia="Times New Roman" w:hAnsi="Times New Roman"/>
          <w:sz w:val="28"/>
          <w:szCs w:val="28"/>
        </w:rPr>
        <w:t>ч</w:t>
      </w:r>
      <w:r w:rsidRPr="006C4E00">
        <w:rPr>
          <w:rFonts w:ascii="Times New Roman" w:eastAsia="Times New Roman" w:hAnsi="Times New Roman"/>
          <w:sz w:val="28"/>
          <w:szCs w:val="28"/>
        </w:rPr>
        <w:t>ным для установления соответствия заявленной категории, имеет право не представлять информацию по другим критериям.</w:t>
      </w: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sz w:val="28"/>
          <w:szCs w:val="28"/>
        </w:rPr>
        <w:t xml:space="preserve">Для установления соответствия заявленной квалификационной категории необходимо набрать: </w:t>
      </w: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sz w:val="28"/>
          <w:szCs w:val="28"/>
        </w:rPr>
        <w:t xml:space="preserve">     - на первую квалификационную категорию – не менее 60% от максимальной суммы  баллов;</w:t>
      </w:r>
    </w:p>
    <w:p w:rsidR="00C971FA" w:rsidRPr="006C4E00" w:rsidRDefault="00C971FA" w:rsidP="00530C7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4E00">
        <w:rPr>
          <w:rFonts w:ascii="Times New Roman" w:eastAsia="Times New Roman" w:hAnsi="Times New Roman"/>
          <w:sz w:val="28"/>
          <w:szCs w:val="28"/>
        </w:rPr>
        <w:t xml:space="preserve">     - на высшую квалификационную категорию – не менее 80% от максимальной суммы баллов.</w:t>
      </w:r>
    </w:p>
    <w:p w:rsidR="00F417CF" w:rsidRDefault="00F417CF" w:rsidP="00530C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0979"/>
        <w:gridCol w:w="1220"/>
        <w:gridCol w:w="2196"/>
      </w:tblGrid>
      <w:tr w:rsidR="00514C7E" w:rsidRPr="00C55DED" w:rsidTr="007E469E">
        <w:trPr>
          <w:trHeight w:val="20"/>
          <w:tblHeader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4C7E" w:rsidRPr="00C55DED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4C7E" w:rsidRPr="00C55DED" w:rsidRDefault="00514C7E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55DED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4C7E" w:rsidRPr="00C55DED" w:rsidRDefault="00514C7E" w:rsidP="00530C79">
            <w:pPr>
              <w:widowControl w:val="0"/>
              <w:spacing w:before="60" w:after="0" w:line="240" w:lineRule="auto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Способ выведения оценки</w:t>
            </w: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цией"</w:t>
            </w:r>
          </w:p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 w:rsidR="00C632F6"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"Динамика учебных достижений обучающихся"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 w:rsidR="00C632F6"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DA4AFB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</w:rPr>
              <w:t xml:space="preserve">Доля </w:t>
            </w:r>
            <w:proofErr w:type="gramStart"/>
            <w:r>
              <w:rPr>
                <w:rStyle w:val="FontStyle16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16"/>
                <w:sz w:val="24"/>
                <w:szCs w:val="24"/>
              </w:rPr>
              <w:t xml:space="preserve">, освоивших </w:t>
            </w:r>
            <w:r w:rsidR="00474CC2" w:rsidRPr="00DA4AFB">
              <w:rPr>
                <w:rStyle w:val="FontStyle16"/>
                <w:sz w:val="24"/>
                <w:szCs w:val="24"/>
              </w:rPr>
              <w:t>основную професс</w:t>
            </w:r>
            <w:r>
              <w:rPr>
                <w:rStyle w:val="FontStyle16"/>
                <w:sz w:val="24"/>
                <w:szCs w:val="24"/>
              </w:rPr>
              <w:t>иональную программу, программу</w:t>
            </w:r>
            <w:r w:rsidR="00474CC2" w:rsidRPr="00DA4AFB">
              <w:rPr>
                <w:rStyle w:val="FontStyle16"/>
                <w:sz w:val="24"/>
                <w:szCs w:val="24"/>
              </w:rPr>
              <w:t xml:space="preserve"> учебной</w:t>
            </w:r>
            <w:r>
              <w:rPr>
                <w:rStyle w:val="FontStyle16"/>
                <w:sz w:val="24"/>
                <w:szCs w:val="24"/>
              </w:rPr>
              <w:t xml:space="preserve"> дисц</w:t>
            </w:r>
            <w:r>
              <w:rPr>
                <w:rStyle w:val="FontStyle16"/>
                <w:sz w:val="24"/>
                <w:szCs w:val="24"/>
              </w:rPr>
              <w:t>и</w:t>
            </w:r>
            <w:r>
              <w:rPr>
                <w:rStyle w:val="FontStyle16"/>
                <w:sz w:val="24"/>
                <w:szCs w:val="24"/>
              </w:rPr>
              <w:t xml:space="preserve">плины/междисциплинарного </w:t>
            </w:r>
            <w:r w:rsidR="00474CC2" w:rsidRPr="00DA4AFB">
              <w:rPr>
                <w:rStyle w:val="FontStyle16"/>
                <w:sz w:val="24"/>
                <w:szCs w:val="24"/>
              </w:rPr>
              <w:t>к</w:t>
            </w:r>
            <w:r>
              <w:rPr>
                <w:rStyle w:val="FontStyle16"/>
                <w:sz w:val="24"/>
                <w:szCs w:val="24"/>
              </w:rPr>
              <w:t xml:space="preserve">урса/ профессионального модуля </w:t>
            </w:r>
            <w:r w:rsidR="00474CC2" w:rsidRPr="00DA4AFB">
              <w:rPr>
                <w:rStyle w:val="FontStyle16"/>
                <w:sz w:val="24"/>
                <w:szCs w:val="24"/>
              </w:rPr>
              <w:t xml:space="preserve">по итогам семестра/учебного года (по группам за </w:t>
            </w:r>
            <w:proofErr w:type="spellStart"/>
            <w:r w:rsidR="00474CC2" w:rsidRPr="00DA4AFB">
              <w:rPr>
                <w:rStyle w:val="FontStyle16"/>
                <w:sz w:val="24"/>
                <w:szCs w:val="24"/>
              </w:rPr>
              <w:t>межаттестационный</w:t>
            </w:r>
            <w:proofErr w:type="spellEnd"/>
            <w:r w:rsidR="00474CC2" w:rsidRPr="00DA4AFB">
              <w:rPr>
                <w:rStyle w:val="FontStyle16"/>
                <w:sz w:val="24"/>
                <w:szCs w:val="24"/>
              </w:rPr>
              <w:t xml:space="preserve"> период):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одного из баллов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DA4AFB">
              <w:rPr>
                <w:rStyle w:val="FontStyle16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показатель не раскрыт или менее 100 %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Default="00474CC2" w:rsidP="00530C79">
            <w:pPr>
              <w:spacing w:before="60" w:after="0" w:line="240" w:lineRule="auto"/>
              <w:rPr>
                <w:rStyle w:val="FontStyle16"/>
                <w:sz w:val="24"/>
                <w:szCs w:val="24"/>
              </w:rPr>
            </w:pPr>
            <w:r w:rsidRPr="00DA4AFB">
              <w:rPr>
                <w:rStyle w:val="FontStyle16"/>
                <w:sz w:val="24"/>
                <w:szCs w:val="24"/>
              </w:rPr>
              <w:t>- 100 %</w:t>
            </w:r>
          </w:p>
          <w:p w:rsidR="001631F7" w:rsidRPr="00DA4AFB" w:rsidRDefault="001631F7" w:rsidP="00530C79">
            <w:pPr>
              <w:spacing w:before="60" w:after="0"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u w:val="single"/>
              </w:rPr>
              <w:t>Для преподавателей учебных дисциплин общеобразовательного цикла</w:t>
            </w:r>
          </w:p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Показатели годового значения среднего балла по учебной дисциплине (по всем группам, приходящимся на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период, по каждой группе отдельно):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pStyle w:val="1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ниже среднего краевого показателя по учебной дисциплине (по соотве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ствующим типам и видам образовательных организаций)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ниже среднего краевого показателя по учебной дисциплине (по соответствующим типам и видам образовательных организаций)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превышает средний краевой показатель по учебной дисциплине (по соответствующим типам и видам образовательных организаций)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u w:val="single"/>
              </w:rPr>
              <w:t>Для преподавателей общепрофессиональных дисциплин, междисциплинарных курсов, мастеров прои</w:t>
            </w:r>
            <w:r w:rsidRPr="00DA4AFB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DA4AFB">
              <w:rPr>
                <w:rFonts w:ascii="Times New Roman" w:hAnsi="Times New Roman"/>
                <w:sz w:val="24"/>
                <w:szCs w:val="24"/>
                <w:u w:val="single"/>
              </w:rPr>
              <w:t>водственного обучения</w:t>
            </w:r>
          </w:p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период, по каждой группе отдельно):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ниже среднего показателя по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не ниже среднего показателя по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превышает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средний показатель по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</w:t>
            </w:r>
            <w:r w:rsidRPr="00DA4AFB">
              <w:rPr>
                <w:rStyle w:val="FontStyle16"/>
                <w:sz w:val="24"/>
                <w:szCs w:val="24"/>
              </w:rPr>
              <w:t>по учебной дисциплине, пр</w:t>
            </w:r>
            <w:r w:rsidRPr="00DA4AFB">
              <w:rPr>
                <w:rStyle w:val="FontStyle16"/>
                <w:sz w:val="24"/>
                <w:szCs w:val="24"/>
              </w:rPr>
              <w:t>о</w:t>
            </w:r>
            <w:r w:rsidRPr="00DA4AFB">
              <w:rPr>
                <w:rStyle w:val="FontStyle16"/>
                <w:sz w:val="24"/>
                <w:szCs w:val="24"/>
              </w:rPr>
              <w:t xml:space="preserve">фессиональному модулю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(направлению деятельности), осуществляемых под руководством педагогич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ского работника: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стабильность количества таких работ или стабильность количества обучающихся, участвующих в их создании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стабильность количества таких работ и стабильность количества обучающихся, участвующих в их 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здании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динамика количества обучающихся, участв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ющих в их создании, или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оложительная динамика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таких работ и положительная динамика количества обучающи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по учебной дисциплине, междисциплинарному курсу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участвующих в создании таких работ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1.2. 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чающихся</w:t>
            </w:r>
            <w:proofErr w:type="gramEnd"/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Создает условия для социализации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участвуют в самоуправлении в пределах возрастных компетенций: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деятельность определяют педагог 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совместно (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соуправление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деятельность определяется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самостоятельно, педагог оказывает консультативную 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мощь (самоуправление)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1.2.3.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активно участвуют в социально-значимых делах, социально-образовательных проектах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, вовлеченных в социально-значимые дела, социально-образовательные проекты, не менее 15 %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вовлеченных в социально-значимые дела, социально-образовательные проекты, не менее 25 %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уровне 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муниц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пальном уровне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1.3. 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"Познавательная активность </w:t>
            </w:r>
            <w:proofErr w:type="gramStart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учебной дисциплине, профессионал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ному модулю (направлению деятельности)"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Педагогический работник организует внеаудиторную деятельность по учебной дисциплине, професси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нальному модулю (направлению деятельности):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 формы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Динамика доли обучающихся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, охваченных внеаудиторной деятельностью по учебной дисциплине, профессиональному модулю, занимающихся в предметных кружках, секциях, которыми руководит 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дагогический работник: 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стабильная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не менее 15% (от всех обучающихся у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педагога)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не менее 25% (от группы обучающихся)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Динамика доли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, занимающихся в предметной секции научного сообщества обуч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ющихся по профилю преподаваемой учебной дисциплины, профессиональному модулю (направлению деятельности) педагогического работника: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стабильная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положительная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Уровень мотивации  к изучению учебной дисциплины, профессионального модуля (по направлению деятельности) (по результатам диагностики):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менее 50 %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имеющих средний и высокий уровень мотив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средний и высокий уровень мотивации – не менее 50 %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средний и высокий уровень мотивации – не менее70 %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1.3.5.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Педагог участвует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работе/трудоустройстве выпускников образовательной орг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низации: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проводит единичные мероприятия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мероприятия носят плановый и регулярный характер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2 "Результаты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662"</w:t>
            </w:r>
          </w:p>
          <w:p w:rsidR="00DA4AFB" w:rsidRPr="00C632F6" w:rsidRDefault="00DA4AFB" w:rsidP="00530C79">
            <w:pPr>
              <w:widowControl w:val="0"/>
              <w:spacing w:before="60"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11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"Результаты итоговой аттестации </w:t>
            </w:r>
            <w:proofErr w:type="gramStart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Динамика качества подготовки обучающихся (доля обучающихся (в %), получивших отметки "4" и "5") по результатам входного контроля, промежуточной аттестации, государственной итоговой аттестации (в форме дифференцированного зачета/экзамена/квалификационного экзамена) на примере всех групп (по каждой группе отдельно), приходящихся на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период: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динамика отрицательная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качество стабильное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2.1.2.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Наличие выпускников, имеющих высокие достижения в обучении:</w:t>
            </w:r>
            <w:r w:rsidRPr="00DA4A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Выбор одного из баллов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получивших дипломы с отличием (по программам среднего професси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нального образования), выше установленной для данной профессии квалификацию: разряды, классы,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категории (по программам начального профессионального образования)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"Использование результатов мониторингов в работе"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 – 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2.2.1.</w:t>
            </w:r>
          </w:p>
          <w:p w:rsidR="00474CC2" w:rsidRPr="00DA4AFB" w:rsidRDefault="00474CC2" w:rsidP="00530C79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Использует результаты мониторингов для планирования и коррекции образовательного процесса: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анализирует и обобщает результаты мониторингов, принимает решения  по коррекции образовател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ного процесса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и организует индивидуальную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результатам мониторингов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взаимодействует с коллегами по ликвидации пробелов обучающихся, с целью достижения более в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соких результатов учебных достижений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3 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)"</w:t>
            </w:r>
          </w:p>
          <w:p w:rsidR="00DA4AFB" w:rsidRPr="00C632F6" w:rsidRDefault="00DA4AFB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17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 w:rsid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Организует 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имеющими способности к научной (интеллектуальной), творч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ской, физкультурно-спортивной деятельности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разрабатывает и применяет механизмы выявления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создаёт условия для развития и реализации индивидуальных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их обучения и воспитания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разрабатывает и реализует индивидуальные учебные планы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разрабатывает механизмы учета индивидуальных достижений обучающихся,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>. портфолио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"Результаты участия обучающихся в олимпиадах, конкурсах, фестивалях, соревнов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ниях и других мероприятиях" *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Наличие участников, призёров, победителей олимпиад, конкурсов, фестивалей, соревнований, выст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педагогического работника: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tabs>
                <w:tab w:val="left" w:pos="0"/>
              </w:tabs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победители </w:t>
            </w:r>
            <w:r w:rsidRPr="00DA4AFB">
              <w:rPr>
                <w:rFonts w:ascii="Times New Roman" w:eastAsia="TimesNewRoman" w:hAnsi="Times New Roman"/>
                <w:sz w:val="24"/>
                <w:szCs w:val="24"/>
              </w:rPr>
              <w:t xml:space="preserve">уровня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5-и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участники краевого уровня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3-х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призёры краевого уровня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3-х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победители краевого уровня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3-х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участники федерального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призёры федерального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победители федерального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4 "Л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ичный вклад 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педагогического работника 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 повышение качества образования, совершенствование методов обуч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ния и воспитания, продуктивное использование новых образовательных технологий,  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транслирование в педагогических колле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тивах опыта практических результатов своей профессиональной деятельности, в том числе экспериментальной и инновацио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ной"</w:t>
            </w:r>
          </w:p>
          <w:p w:rsidR="00DA4AFB" w:rsidRPr="00C632F6" w:rsidRDefault="00DA4AFB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Максимальное количество баллов – 62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инфо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мационные</w:t>
            </w:r>
            <w:proofErr w:type="gramEnd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 w:rsid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Совершенствует и развивает методы, средства обучения и воспитания: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 раскрывает их суть и результаты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ния их выбора, особенностей и примеров использования в собственной практике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выбирает н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вые образовательные технологии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дельн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новых обр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зовательных технологий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применением ди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гностического инструментария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"Интернет", участвует в работе форумов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Создает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среду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создает условия для рационального сочетания труда 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отдыха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в образовательном пр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цессе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0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"Система индивидуальной работы с </w:t>
            </w:r>
            <w:proofErr w:type="gramStart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Организует индивидуальную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имеющими затруднения в обучении и развитии: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разрабатывает и реализует индивидуальные учебные планы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имеющих затруднения в обучении и развитии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дистанционное консультирование в разных формах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обеспечивает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Организует индивидуальную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из социально неблагополучных семей":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мероприятия, обеспечивающие связь с родителями (классные часы, беседы, взаимодействие посредством информационных технологий)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разрабатывает методику работы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из социально неблагополучных семей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"Участие в </w:t>
            </w:r>
            <w:r w:rsidR="00DA4AFB"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экспериментальной, </w:t>
            </w:r>
            <w:r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инновационной деятельности"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группы/временного научно-исследовательского коллект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показатель не раскрыт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не участвует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уровне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на краевом уровне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опытно-экспериментальной или научно-исследовательской работе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 реализации проекта образовательной организации, прошедшего конкурс на присвоение статуса "научно-исследовательская лаборатория", "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площадка", "инновационная площадка",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"центр трансфера технологий", "центр компетенций", "инновационный комплекс" в инновационной 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фраструктуре в сфере образования Хабаровского края,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Показатель "Транслирование опыта практических результатов профессиональной деятельности, </w:t>
            </w: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в том числе экспериментальной и инновационной"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tabs>
                <w:tab w:val="left" w:pos="34"/>
              </w:tabs>
              <w:spacing w:before="60"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Опыт работы внесен в банк данных инновационного  педагогического опыта: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мероприятиях по распространению опыта практических результатов профессиональной д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ятельности (регулярное проведение мастер-классов, тренингов, стендовых защит, выступление с докл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дами на семинарах, конференциях, педагогических чтениях):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образовательного учреждения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краевого уровня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ского образования, переподготовки и повышения квалификации: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Выбор одного из баллов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перепо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готовку и повышение квалификации кадров по профилю деятельности аттестуемого педагога</w:t>
            </w:r>
            <w:r w:rsidRPr="00DA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обучающихся, имеющих соответствующий гриф и выходные данные: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"</w:t>
            </w:r>
            <w:r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Непрерывность образования педагогического работника"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 по дополнительным профессиональным образовательным программам  в объеме не менее 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144 ч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сов, включающим общетеоретический блок (72 часа) и профильный блок (72 часа)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Интернет-форумах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4B6AEA" w:rsidRDefault="00514C7E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Показатель</w:t>
            </w:r>
            <w:r w:rsidR="00DA4AFB"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</w:t>
            </w: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530C79">
            <w:pPr>
              <w:widowControl w:val="0"/>
              <w:tabs>
                <w:tab w:val="left" w:pos="0"/>
              </w:tabs>
              <w:spacing w:before="60" w:after="0" w:line="240" w:lineRule="auto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E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4B6AEA" w:rsidRDefault="00514C7E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</w:t>
            </w: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4B6A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ства образования, успехи в профессиональной деятельности"</w:t>
            </w:r>
          </w:p>
          <w:p w:rsidR="00514C7E" w:rsidRPr="00DA4AFB" w:rsidRDefault="00514C7E" w:rsidP="00530C79">
            <w:pPr>
              <w:widowControl w:val="0"/>
              <w:tabs>
                <w:tab w:val="left" w:pos="0"/>
              </w:tabs>
              <w:spacing w:before="60"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4B6AE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4.7.1.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Имеет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 грамоты, поощрения, благодарственные письма по профилю раб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ты: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образовательного учреждения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5 "Активное участие в работе методических объединений педагогических работников организаций, в разработке пр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граммно-методического сопровождения образовательного процесса, профессиональных конкурсах"</w:t>
            </w:r>
          </w:p>
          <w:p w:rsidR="00DA4AFB" w:rsidRPr="00DA4AFB" w:rsidRDefault="00DA4AFB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C632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работе методических советов, объединений, педагогических советов образовательной орг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низации и/или краевого уровня: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предметно-цикловых комиссий, методических советов, объединений, педагогических советов образовательной организации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предметно-цикловых комиссий, методических советов, объединений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или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объединений, советов  мун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ципального или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</w:t>
            </w:r>
            <w:r w:rsidR="00DA4AFB"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тельного процесса"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обосновывает рабочую программу учебной дисциплины/междисциплинарного ку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са/профессионального модуля: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представлена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учебной дисциплины/ междисциплинарного ку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са/профессионального модуля, но без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обоснования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данной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 образовательными запросами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особыми образовательными потребн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стями (одаренных, имеющих проблемы в состоянии здоровья, развитии)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"Участи</w:t>
            </w:r>
            <w:r w:rsidR="00DA4AFB"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е в профессиональных конкурсах"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дических  разработок; публикаций; педагогических инициатив и др.) для педагогических работников: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Участвует в конкурсах профессионального мастерства "Учитель года", "Преподаватель года", "Мастер года", "Самый классный </w:t>
            </w:r>
            <w:proofErr w:type="spellStart"/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":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 (при участии в одном конкурсе)</w:t>
            </w:r>
          </w:p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или</w:t>
            </w:r>
          </w:p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участии в разных конкурсах)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1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Критерий 6 "Личностные и профессиональные качества педагогического работника"</w:t>
            </w:r>
          </w:p>
          <w:p w:rsidR="00DA4AFB" w:rsidRPr="00C632F6" w:rsidRDefault="00DA4AFB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="00C632F6" w:rsidRPr="00C632F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–</w:t>
            </w:r>
            <w:r w:rsidRPr="00C632F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10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Профессиональная культура педагогического работника"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 результатам диагн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стики)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высокий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низкий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организацией и содержанием образоват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>ельного процесса по дисц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 xml:space="preserve">плине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(направлению деятельности):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="0011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C632F6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Показатель </w:t>
            </w:r>
            <w:r w:rsidR="00514C7E"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"Социальная активность педагогического работника, участие в решении обществе</w:t>
            </w:r>
            <w:r w:rsidR="00514C7E"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514C7E" w:rsidRPr="00C632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ных проблем"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образовательного учр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 (</w:t>
            </w:r>
            <w:r w:rsidRPr="00DA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соответствующими направлениями работы):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7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тательном, методическом и других мероприятиях)"</w:t>
            </w:r>
          </w:p>
          <w:p w:rsidR="00DA4AFB" w:rsidRPr="00C632F6" w:rsidRDefault="00DA4AFB" w:rsidP="00530C79">
            <w:pPr>
              <w:widowControl w:val="0"/>
              <w:spacing w:before="60"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70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Знания педагогического работника в области государственной образовательной п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литики, педагогики, психологии, методики преподавания и содержания предмета (направления деятельности)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530C79">
            <w:pPr>
              <w:widowControl w:val="0"/>
              <w:tabs>
                <w:tab w:val="left" w:pos="0"/>
              </w:tabs>
              <w:spacing w:before="60" w:after="0" w:line="240" w:lineRule="auto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 – 40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Результаты квалификационного экзамена (удостоверение представляется педагогическим работником (преподавателем дисциплин общеобразовательного цикла), прошедшим квалификационный экзамен с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01 сентября 2013 г. по 30 мая 2014 г.):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педагогических задач при реализации образовательной программы на уроке/учебном занятии (на примере конспекта урока/учебного занятия)</w:t>
            </w:r>
            <w:r w:rsidRPr="00C632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"</w:t>
            </w:r>
          </w:p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по достижению цели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цели обучения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обуча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щихся 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Показатель </w:t>
            </w: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"</w:t>
            </w:r>
            <w:r w:rsidRPr="00C632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Компетентность педагогического работника </w:t>
            </w: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 реализации образовательной пр</w:t>
            </w: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граммы </w:t>
            </w:r>
            <w:r w:rsidRPr="00C632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уроке/учебном занятии (на примере видеозаписи урока/учебного занятия)</w:t>
            </w:r>
            <w:r w:rsidRPr="00C632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"</w:t>
            </w:r>
          </w:p>
          <w:p w:rsidR="00514C7E" w:rsidRPr="00C632F6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Максимальное количество баллов –</w:t>
            </w:r>
            <w:r w:rsidR="00C632F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32F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баллов – показатель не раскрыт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0,5 баллов – информация частично соответствует показателю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поставленные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план действий по реализации цели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демонстрирует реализацию цели  в  этапах урока как систему действий учителя и обучающихся по ее достижению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критерии, позволяющие им самостоятельно оценить качество полученных результатов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предлагает задания, способствующие актуализации личностного опыта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предлагает задания, способствующие пониманию ограниченности имеющихся у обучающихся знаний и умений для решения поставленной задачи или учебной проблемы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демонстрирует знание приемов и методов, направленных на формирование интереса обучающихся к преподаваемому предмету и теме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умеет создавать ситуации, обеспечивающие обучающимся успех в учебной деятельности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Компетентность педагога в содержании деятельности (уровень владения учебным материалом по пре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д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мету):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демонстрирует знание основ преподаваемого предмета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демонстрирует целостное видение данного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как элемента всей темы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умеет сочетать предметные и </w:t>
            </w:r>
            <w:proofErr w:type="spell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знания и способы деятельности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образовательные, ч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ловеческие ресурсы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альной и коммуникативной деятельности при работе с различными источниками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- используемые на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учебном занятии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методы обучения соответствуют поставленным целям и задачам, содержанию изучаемого материала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деятел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ность всех обучающихся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групповой  форм деятельности обучающихся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самооценки 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7.3.5.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- демонстрирует демократический стиль в  общении с </w:t>
            </w:r>
            <w:proofErr w:type="gramStart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- реализует право </w:t>
            </w:r>
            <w:proofErr w:type="gramStart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на ошибку и ее исправление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у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lastRenderedPageBreak/>
              <w:t>ра речи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- педагог обеспечивает направленность деятельности каждого обучающегося на развитие личностных качеств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AFB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39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632F6" w:rsidRDefault="00DA4AFB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8 "Высокие сертифицированные достижения педагогического работника"</w:t>
            </w:r>
          </w:p>
          <w:p w:rsidR="00DA4AFB" w:rsidRPr="00DA4AFB" w:rsidRDefault="00DA4AFB" w:rsidP="00530C7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632F6" w:rsidRDefault="00514C7E" w:rsidP="00530C79">
            <w:pPr>
              <w:spacing w:before="6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632F6">
              <w:rPr>
                <w:rFonts w:ascii="Times New Roman" w:hAnsi="Times New Roman"/>
                <w:b/>
                <w:i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514C7E" w:rsidRPr="00DA4AFB" w:rsidRDefault="00514C7E" w:rsidP="00530C79">
            <w:pPr>
              <w:spacing w:before="6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2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Награждение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 ведомственными (отраслевыми) наградами Министерства образования и науки Российской Федерации, Министерства культуры Российской Федерации, Мин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Присвоение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 почетных званий Министерства образования и науки Росси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й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Награждение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Награждение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 наградами Правительства Хабаровского края (памятный знак Правительства Хабаровского края "Заслуженный работник образования Хабаровского края", "З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служенный работник здравоохранения  Хабаровского края",  почетный знак Правительства Хабаровск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го края "За заслуги" им. Н.Н.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>-Амурского")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8.1.5.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8.1.6.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pStyle w:val="a3"/>
              <w:widowControl w:val="0"/>
              <w:spacing w:before="60"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Награждение в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период Почетной грамотой, Благодарностью Губернатора Хабаро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1226D4" w:rsidRDefault="00514C7E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D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514C7E" w:rsidRPr="00DA4AFB" w:rsidRDefault="00514C7E" w:rsidP="00530C79">
            <w:pPr>
              <w:widowControl w:val="0"/>
              <w:tabs>
                <w:tab w:val="left" w:pos="0"/>
              </w:tabs>
              <w:spacing w:before="60"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1226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призером конкурса на получение денежного поощрения лучшими учителями образовательных учреждений, реализующих общеобразовательные программы начального общего, основного общего и среднего (полного) общего образования, в рамках приоритетного национального проекта "Образование"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96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победителем конкурса на получение денежного поощрения лучшими учителями образов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тельных учреждений, реализующих общеобразовательные программы начального общего, основного общего и среднего (полного) общего образования, в рамках приоритетного национального проекта "О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разование"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""Пр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подаватель года", "Мастер года", "Воспитатель года", "Преподаватель-организатор ОБЖ года"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8.2.4.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ства: "Преподаватель года", "Мастер года", "Воспитатель года", "Преподаватель-организатор ОБЖ г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да"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96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8.2.5.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1226D4" w:rsidRDefault="00514C7E" w:rsidP="00530C79">
            <w:pPr>
              <w:pStyle w:val="a3"/>
              <w:widowControl w:val="0"/>
              <w:spacing w:before="60" w:after="0" w:line="240" w:lineRule="auto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D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514C7E" w:rsidRPr="00DA4AFB" w:rsidRDefault="00514C7E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6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7E469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109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Окончание курсов повышенного уровня на базе КГБОУ ДПО ХКИППКСПО с итоговой аттестацией в форме разработки инновационного продукта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530C79">
            <w:pPr>
              <w:widowControl w:val="0"/>
              <w:spacing w:before="60"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514C7E" w:rsidRDefault="00514C7E" w:rsidP="00530C79">
      <w:pPr>
        <w:spacing w:before="6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96F" w:rsidRPr="006C4E00" w:rsidRDefault="006C4E00" w:rsidP="00530C79">
      <w:pPr>
        <w:spacing w:before="6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bookmarkStart w:id="0" w:name="_GoBack"/>
      <w:bookmarkEnd w:id="0"/>
    </w:p>
    <w:sectPr w:rsidR="004B196F" w:rsidRPr="006C4E00" w:rsidSect="006C4E00">
      <w:headerReference w:type="default" r:id="rId8"/>
      <w:pgSz w:w="16838" w:h="11906" w:orient="landscape" w:code="9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8A" w:rsidRDefault="0039758A" w:rsidP="001538D4">
      <w:pPr>
        <w:spacing w:after="0" w:line="240" w:lineRule="auto"/>
      </w:pPr>
      <w:r>
        <w:separator/>
      </w:r>
    </w:p>
  </w:endnote>
  <w:endnote w:type="continuationSeparator" w:id="0">
    <w:p w:rsidR="0039758A" w:rsidRDefault="0039758A" w:rsidP="001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8A" w:rsidRDefault="0039758A" w:rsidP="001538D4">
      <w:pPr>
        <w:spacing w:after="0" w:line="240" w:lineRule="auto"/>
      </w:pPr>
      <w:r>
        <w:separator/>
      </w:r>
    </w:p>
  </w:footnote>
  <w:footnote w:type="continuationSeparator" w:id="0">
    <w:p w:rsidR="0039758A" w:rsidRDefault="0039758A" w:rsidP="0015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6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6AEA" w:rsidRPr="00EF4EA1" w:rsidRDefault="004B6AE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F4EA1">
          <w:rPr>
            <w:rFonts w:ascii="Times New Roman" w:hAnsi="Times New Roman"/>
            <w:sz w:val="24"/>
            <w:szCs w:val="24"/>
          </w:rPr>
          <w:fldChar w:fldCharType="begin"/>
        </w:r>
        <w:r w:rsidRPr="00EF4EA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4EA1">
          <w:rPr>
            <w:rFonts w:ascii="Times New Roman" w:hAnsi="Times New Roman"/>
            <w:sz w:val="24"/>
            <w:szCs w:val="24"/>
          </w:rPr>
          <w:fldChar w:fldCharType="separate"/>
        </w:r>
        <w:r w:rsidR="00530C79">
          <w:rPr>
            <w:rFonts w:ascii="Times New Roman" w:hAnsi="Times New Roman"/>
            <w:noProof/>
            <w:sz w:val="24"/>
            <w:szCs w:val="24"/>
          </w:rPr>
          <w:t>23</w:t>
        </w:r>
        <w:r w:rsidRPr="00EF4E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B6AEA" w:rsidRDefault="004B6A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6F"/>
    <w:rsid w:val="00002F77"/>
    <w:rsid w:val="00020798"/>
    <w:rsid w:val="00034766"/>
    <w:rsid w:val="00037F57"/>
    <w:rsid w:val="00047919"/>
    <w:rsid w:val="00063257"/>
    <w:rsid w:val="000643BC"/>
    <w:rsid w:val="0007209C"/>
    <w:rsid w:val="00075553"/>
    <w:rsid w:val="00081E76"/>
    <w:rsid w:val="000839B0"/>
    <w:rsid w:val="00093746"/>
    <w:rsid w:val="00096F67"/>
    <w:rsid w:val="00097387"/>
    <w:rsid w:val="000A09DE"/>
    <w:rsid w:val="000B02DA"/>
    <w:rsid w:val="000B3DAE"/>
    <w:rsid w:val="000C0B8F"/>
    <w:rsid w:val="000C4320"/>
    <w:rsid w:val="000C5C1B"/>
    <w:rsid w:val="000D4C6A"/>
    <w:rsid w:val="000D578C"/>
    <w:rsid w:val="000D7928"/>
    <w:rsid w:val="000E4D30"/>
    <w:rsid w:val="00100EB1"/>
    <w:rsid w:val="00104091"/>
    <w:rsid w:val="0010467C"/>
    <w:rsid w:val="0011091B"/>
    <w:rsid w:val="00113A26"/>
    <w:rsid w:val="001226D4"/>
    <w:rsid w:val="0012650C"/>
    <w:rsid w:val="0012671A"/>
    <w:rsid w:val="00130180"/>
    <w:rsid w:val="00132720"/>
    <w:rsid w:val="00144974"/>
    <w:rsid w:val="0015340A"/>
    <w:rsid w:val="001538D4"/>
    <w:rsid w:val="00161BA7"/>
    <w:rsid w:val="00162B11"/>
    <w:rsid w:val="001631F7"/>
    <w:rsid w:val="001668A8"/>
    <w:rsid w:val="001735CB"/>
    <w:rsid w:val="00177ADB"/>
    <w:rsid w:val="00194D71"/>
    <w:rsid w:val="00196571"/>
    <w:rsid w:val="00197435"/>
    <w:rsid w:val="001B4D6E"/>
    <w:rsid w:val="001C764A"/>
    <w:rsid w:val="001F1B37"/>
    <w:rsid w:val="00203700"/>
    <w:rsid w:val="00212D20"/>
    <w:rsid w:val="0022407C"/>
    <w:rsid w:val="00226A2F"/>
    <w:rsid w:val="00230E06"/>
    <w:rsid w:val="00236D59"/>
    <w:rsid w:val="00241D0F"/>
    <w:rsid w:val="0025118F"/>
    <w:rsid w:val="00263D66"/>
    <w:rsid w:val="00263EEB"/>
    <w:rsid w:val="0026526B"/>
    <w:rsid w:val="00267008"/>
    <w:rsid w:val="00267A6D"/>
    <w:rsid w:val="002710AE"/>
    <w:rsid w:val="00271E63"/>
    <w:rsid w:val="00272BA8"/>
    <w:rsid w:val="0029136A"/>
    <w:rsid w:val="0029630C"/>
    <w:rsid w:val="002A4012"/>
    <w:rsid w:val="002A7190"/>
    <w:rsid w:val="002B12BC"/>
    <w:rsid w:val="002B294C"/>
    <w:rsid w:val="002B3B25"/>
    <w:rsid w:val="002C03D0"/>
    <w:rsid w:val="002C3302"/>
    <w:rsid w:val="002D14C4"/>
    <w:rsid w:val="002D4E86"/>
    <w:rsid w:val="002D6514"/>
    <w:rsid w:val="002D68D3"/>
    <w:rsid w:val="002F6E2F"/>
    <w:rsid w:val="00306763"/>
    <w:rsid w:val="00307FD5"/>
    <w:rsid w:val="0033274D"/>
    <w:rsid w:val="00332C98"/>
    <w:rsid w:val="003352F1"/>
    <w:rsid w:val="00335C19"/>
    <w:rsid w:val="00336BEE"/>
    <w:rsid w:val="00337B97"/>
    <w:rsid w:val="00343C42"/>
    <w:rsid w:val="0034687F"/>
    <w:rsid w:val="00350275"/>
    <w:rsid w:val="00356EC3"/>
    <w:rsid w:val="00357A47"/>
    <w:rsid w:val="00365890"/>
    <w:rsid w:val="003701F5"/>
    <w:rsid w:val="003719BD"/>
    <w:rsid w:val="003772CC"/>
    <w:rsid w:val="003909E6"/>
    <w:rsid w:val="0039758A"/>
    <w:rsid w:val="003A76DA"/>
    <w:rsid w:val="003A7A88"/>
    <w:rsid w:val="003B1F06"/>
    <w:rsid w:val="003B603B"/>
    <w:rsid w:val="003C40EB"/>
    <w:rsid w:val="003C45EC"/>
    <w:rsid w:val="003E0370"/>
    <w:rsid w:val="003E71E0"/>
    <w:rsid w:val="003F7700"/>
    <w:rsid w:val="004002ED"/>
    <w:rsid w:val="004017C1"/>
    <w:rsid w:val="00411774"/>
    <w:rsid w:val="00412BF7"/>
    <w:rsid w:val="00424C70"/>
    <w:rsid w:val="00432544"/>
    <w:rsid w:val="00433EAE"/>
    <w:rsid w:val="004609FD"/>
    <w:rsid w:val="00463A12"/>
    <w:rsid w:val="00474CC2"/>
    <w:rsid w:val="004816DB"/>
    <w:rsid w:val="004819A7"/>
    <w:rsid w:val="00490DC8"/>
    <w:rsid w:val="004916C2"/>
    <w:rsid w:val="00491F75"/>
    <w:rsid w:val="004A7DE7"/>
    <w:rsid w:val="004B1788"/>
    <w:rsid w:val="004B196F"/>
    <w:rsid w:val="004B598E"/>
    <w:rsid w:val="004B6AEA"/>
    <w:rsid w:val="005042E9"/>
    <w:rsid w:val="0050519C"/>
    <w:rsid w:val="00513361"/>
    <w:rsid w:val="00514C7E"/>
    <w:rsid w:val="00516DAB"/>
    <w:rsid w:val="00522F6B"/>
    <w:rsid w:val="00523B14"/>
    <w:rsid w:val="00530C79"/>
    <w:rsid w:val="005310A1"/>
    <w:rsid w:val="00537FD7"/>
    <w:rsid w:val="00541850"/>
    <w:rsid w:val="005613AD"/>
    <w:rsid w:val="00562173"/>
    <w:rsid w:val="005633D7"/>
    <w:rsid w:val="00565A22"/>
    <w:rsid w:val="005739AC"/>
    <w:rsid w:val="00573FE8"/>
    <w:rsid w:val="005759FC"/>
    <w:rsid w:val="00585ADB"/>
    <w:rsid w:val="00585ADF"/>
    <w:rsid w:val="005864E0"/>
    <w:rsid w:val="005879D5"/>
    <w:rsid w:val="0059148B"/>
    <w:rsid w:val="00593895"/>
    <w:rsid w:val="00596797"/>
    <w:rsid w:val="00597426"/>
    <w:rsid w:val="005A0F3F"/>
    <w:rsid w:val="005A3B5B"/>
    <w:rsid w:val="005A648A"/>
    <w:rsid w:val="005B3EC4"/>
    <w:rsid w:val="005B524D"/>
    <w:rsid w:val="005B6D6E"/>
    <w:rsid w:val="005B7078"/>
    <w:rsid w:val="005C0129"/>
    <w:rsid w:val="005C0AF2"/>
    <w:rsid w:val="005C1484"/>
    <w:rsid w:val="005C5C18"/>
    <w:rsid w:val="005C5E49"/>
    <w:rsid w:val="005E0781"/>
    <w:rsid w:val="005E7900"/>
    <w:rsid w:val="005F20C0"/>
    <w:rsid w:val="005F5A78"/>
    <w:rsid w:val="00607893"/>
    <w:rsid w:val="00607D91"/>
    <w:rsid w:val="00620963"/>
    <w:rsid w:val="0062177B"/>
    <w:rsid w:val="00623DA2"/>
    <w:rsid w:val="00630479"/>
    <w:rsid w:val="00636274"/>
    <w:rsid w:val="00642632"/>
    <w:rsid w:val="006447F6"/>
    <w:rsid w:val="00644B9A"/>
    <w:rsid w:val="00647786"/>
    <w:rsid w:val="00650318"/>
    <w:rsid w:val="00657588"/>
    <w:rsid w:val="00663083"/>
    <w:rsid w:val="00680A60"/>
    <w:rsid w:val="006823C9"/>
    <w:rsid w:val="0068511E"/>
    <w:rsid w:val="006902A4"/>
    <w:rsid w:val="0069306D"/>
    <w:rsid w:val="00693F5D"/>
    <w:rsid w:val="006A36D3"/>
    <w:rsid w:val="006A4604"/>
    <w:rsid w:val="006B0931"/>
    <w:rsid w:val="006B3B83"/>
    <w:rsid w:val="006C0910"/>
    <w:rsid w:val="006C4E00"/>
    <w:rsid w:val="006C5903"/>
    <w:rsid w:val="006D1516"/>
    <w:rsid w:val="006D74D5"/>
    <w:rsid w:val="006F1ED6"/>
    <w:rsid w:val="006F2E32"/>
    <w:rsid w:val="007013B1"/>
    <w:rsid w:val="00702EEA"/>
    <w:rsid w:val="007044F2"/>
    <w:rsid w:val="00707862"/>
    <w:rsid w:val="00711390"/>
    <w:rsid w:val="0071627D"/>
    <w:rsid w:val="00716736"/>
    <w:rsid w:val="007275BF"/>
    <w:rsid w:val="007448AF"/>
    <w:rsid w:val="00751022"/>
    <w:rsid w:val="00752924"/>
    <w:rsid w:val="00763D28"/>
    <w:rsid w:val="00766510"/>
    <w:rsid w:val="007665B4"/>
    <w:rsid w:val="00770F31"/>
    <w:rsid w:val="00771CD0"/>
    <w:rsid w:val="00776E89"/>
    <w:rsid w:val="00780DC9"/>
    <w:rsid w:val="007810B0"/>
    <w:rsid w:val="0078396D"/>
    <w:rsid w:val="00794E9B"/>
    <w:rsid w:val="0079585E"/>
    <w:rsid w:val="007961C0"/>
    <w:rsid w:val="007A431D"/>
    <w:rsid w:val="007A4F45"/>
    <w:rsid w:val="007B6A6C"/>
    <w:rsid w:val="007C12F7"/>
    <w:rsid w:val="007D2442"/>
    <w:rsid w:val="007E3737"/>
    <w:rsid w:val="007E469E"/>
    <w:rsid w:val="007E55E4"/>
    <w:rsid w:val="007F5495"/>
    <w:rsid w:val="007F5F31"/>
    <w:rsid w:val="00815795"/>
    <w:rsid w:val="00816F2A"/>
    <w:rsid w:val="00820310"/>
    <w:rsid w:val="008233A6"/>
    <w:rsid w:val="008417E7"/>
    <w:rsid w:val="00860D77"/>
    <w:rsid w:val="00861FA1"/>
    <w:rsid w:val="0087374A"/>
    <w:rsid w:val="00874C4F"/>
    <w:rsid w:val="00893031"/>
    <w:rsid w:val="0089350D"/>
    <w:rsid w:val="00897560"/>
    <w:rsid w:val="008A0DFB"/>
    <w:rsid w:val="008A5627"/>
    <w:rsid w:val="008A64B6"/>
    <w:rsid w:val="008A73BE"/>
    <w:rsid w:val="008B1C71"/>
    <w:rsid w:val="008D430B"/>
    <w:rsid w:val="008D442B"/>
    <w:rsid w:val="008E1802"/>
    <w:rsid w:val="008E3680"/>
    <w:rsid w:val="008E3EDA"/>
    <w:rsid w:val="008F0A32"/>
    <w:rsid w:val="0090282B"/>
    <w:rsid w:val="009045B2"/>
    <w:rsid w:val="009058DB"/>
    <w:rsid w:val="00913757"/>
    <w:rsid w:val="0091455E"/>
    <w:rsid w:val="00921BDB"/>
    <w:rsid w:val="00930EF5"/>
    <w:rsid w:val="00943A15"/>
    <w:rsid w:val="009510FF"/>
    <w:rsid w:val="00957622"/>
    <w:rsid w:val="00964497"/>
    <w:rsid w:val="009706DB"/>
    <w:rsid w:val="009730D6"/>
    <w:rsid w:val="00977762"/>
    <w:rsid w:val="00982502"/>
    <w:rsid w:val="00985780"/>
    <w:rsid w:val="009867CB"/>
    <w:rsid w:val="009A262D"/>
    <w:rsid w:val="009B2530"/>
    <w:rsid w:val="009C5555"/>
    <w:rsid w:val="009C6968"/>
    <w:rsid w:val="009E27A5"/>
    <w:rsid w:val="009F032D"/>
    <w:rsid w:val="009F3239"/>
    <w:rsid w:val="009F7874"/>
    <w:rsid w:val="009F7DB6"/>
    <w:rsid w:val="00A05937"/>
    <w:rsid w:val="00A17874"/>
    <w:rsid w:val="00A20ED3"/>
    <w:rsid w:val="00A262BC"/>
    <w:rsid w:val="00A2645A"/>
    <w:rsid w:val="00A41BD6"/>
    <w:rsid w:val="00A42EF2"/>
    <w:rsid w:val="00A47708"/>
    <w:rsid w:val="00A51408"/>
    <w:rsid w:val="00A53623"/>
    <w:rsid w:val="00A607A9"/>
    <w:rsid w:val="00A63693"/>
    <w:rsid w:val="00A64A86"/>
    <w:rsid w:val="00A6658C"/>
    <w:rsid w:val="00A67A44"/>
    <w:rsid w:val="00A74EDA"/>
    <w:rsid w:val="00A756C7"/>
    <w:rsid w:val="00A848DD"/>
    <w:rsid w:val="00A972EC"/>
    <w:rsid w:val="00AA201E"/>
    <w:rsid w:val="00AB5E57"/>
    <w:rsid w:val="00AC1367"/>
    <w:rsid w:val="00AC1FB0"/>
    <w:rsid w:val="00AC3B46"/>
    <w:rsid w:val="00AC6726"/>
    <w:rsid w:val="00AD0CBE"/>
    <w:rsid w:val="00AD481E"/>
    <w:rsid w:val="00AD7C82"/>
    <w:rsid w:val="00AE6215"/>
    <w:rsid w:val="00AF0117"/>
    <w:rsid w:val="00AF34C7"/>
    <w:rsid w:val="00B10BC9"/>
    <w:rsid w:val="00B11B16"/>
    <w:rsid w:val="00B12BF0"/>
    <w:rsid w:val="00B25584"/>
    <w:rsid w:val="00B443D7"/>
    <w:rsid w:val="00B53A4A"/>
    <w:rsid w:val="00B5446E"/>
    <w:rsid w:val="00B547D9"/>
    <w:rsid w:val="00B6443E"/>
    <w:rsid w:val="00B71C82"/>
    <w:rsid w:val="00B76F37"/>
    <w:rsid w:val="00B8271F"/>
    <w:rsid w:val="00B85DF7"/>
    <w:rsid w:val="00BA63B9"/>
    <w:rsid w:val="00BB6530"/>
    <w:rsid w:val="00BB7AC9"/>
    <w:rsid w:val="00BC76AD"/>
    <w:rsid w:val="00BD3C5F"/>
    <w:rsid w:val="00BD3EF2"/>
    <w:rsid w:val="00BD5F01"/>
    <w:rsid w:val="00BE323A"/>
    <w:rsid w:val="00BE65DA"/>
    <w:rsid w:val="00BF4992"/>
    <w:rsid w:val="00C11D8F"/>
    <w:rsid w:val="00C255A4"/>
    <w:rsid w:val="00C31969"/>
    <w:rsid w:val="00C57B1D"/>
    <w:rsid w:val="00C62BD2"/>
    <w:rsid w:val="00C630F2"/>
    <w:rsid w:val="00C632F6"/>
    <w:rsid w:val="00C63560"/>
    <w:rsid w:val="00C701DA"/>
    <w:rsid w:val="00C82804"/>
    <w:rsid w:val="00C82C3C"/>
    <w:rsid w:val="00C86BDF"/>
    <w:rsid w:val="00C91872"/>
    <w:rsid w:val="00C91AE9"/>
    <w:rsid w:val="00C930AC"/>
    <w:rsid w:val="00C971FA"/>
    <w:rsid w:val="00CA665B"/>
    <w:rsid w:val="00CB0C72"/>
    <w:rsid w:val="00CB3F80"/>
    <w:rsid w:val="00CC05BC"/>
    <w:rsid w:val="00CC3D2D"/>
    <w:rsid w:val="00CE79D9"/>
    <w:rsid w:val="00CF0F04"/>
    <w:rsid w:val="00CF5F55"/>
    <w:rsid w:val="00CF6293"/>
    <w:rsid w:val="00CF6AA3"/>
    <w:rsid w:val="00D1239C"/>
    <w:rsid w:val="00D12408"/>
    <w:rsid w:val="00D165C5"/>
    <w:rsid w:val="00D17B92"/>
    <w:rsid w:val="00D31851"/>
    <w:rsid w:val="00D37528"/>
    <w:rsid w:val="00D424CB"/>
    <w:rsid w:val="00D429EB"/>
    <w:rsid w:val="00D436D6"/>
    <w:rsid w:val="00D44C62"/>
    <w:rsid w:val="00D47235"/>
    <w:rsid w:val="00D76BFE"/>
    <w:rsid w:val="00D81F9D"/>
    <w:rsid w:val="00D821D8"/>
    <w:rsid w:val="00D833ED"/>
    <w:rsid w:val="00D83B41"/>
    <w:rsid w:val="00D87613"/>
    <w:rsid w:val="00D909D4"/>
    <w:rsid w:val="00D93D77"/>
    <w:rsid w:val="00D95749"/>
    <w:rsid w:val="00DA4AFB"/>
    <w:rsid w:val="00DC02AE"/>
    <w:rsid w:val="00DD39B5"/>
    <w:rsid w:val="00DE6A53"/>
    <w:rsid w:val="00DF2247"/>
    <w:rsid w:val="00DF2F8E"/>
    <w:rsid w:val="00DF6FCE"/>
    <w:rsid w:val="00E011AA"/>
    <w:rsid w:val="00E03386"/>
    <w:rsid w:val="00E156C0"/>
    <w:rsid w:val="00E26192"/>
    <w:rsid w:val="00E30B6C"/>
    <w:rsid w:val="00E43270"/>
    <w:rsid w:val="00E448ED"/>
    <w:rsid w:val="00E50F43"/>
    <w:rsid w:val="00E510C1"/>
    <w:rsid w:val="00E52524"/>
    <w:rsid w:val="00E55B59"/>
    <w:rsid w:val="00E5795E"/>
    <w:rsid w:val="00E73A15"/>
    <w:rsid w:val="00E744A7"/>
    <w:rsid w:val="00E7537D"/>
    <w:rsid w:val="00E761FF"/>
    <w:rsid w:val="00E77D88"/>
    <w:rsid w:val="00E800D6"/>
    <w:rsid w:val="00E82AED"/>
    <w:rsid w:val="00E835F7"/>
    <w:rsid w:val="00E83E20"/>
    <w:rsid w:val="00E87239"/>
    <w:rsid w:val="00E9202A"/>
    <w:rsid w:val="00EB0993"/>
    <w:rsid w:val="00EB1225"/>
    <w:rsid w:val="00EB1230"/>
    <w:rsid w:val="00EB59B3"/>
    <w:rsid w:val="00EC38E3"/>
    <w:rsid w:val="00EC4DCA"/>
    <w:rsid w:val="00ED031B"/>
    <w:rsid w:val="00ED171D"/>
    <w:rsid w:val="00ED4AE4"/>
    <w:rsid w:val="00ED638D"/>
    <w:rsid w:val="00EE2CBC"/>
    <w:rsid w:val="00EE3C87"/>
    <w:rsid w:val="00EE7F5C"/>
    <w:rsid w:val="00EF2ED7"/>
    <w:rsid w:val="00EF4EA1"/>
    <w:rsid w:val="00EF5D20"/>
    <w:rsid w:val="00F00364"/>
    <w:rsid w:val="00F03B40"/>
    <w:rsid w:val="00F212E1"/>
    <w:rsid w:val="00F37857"/>
    <w:rsid w:val="00F40C6F"/>
    <w:rsid w:val="00F417CF"/>
    <w:rsid w:val="00F47758"/>
    <w:rsid w:val="00F6373B"/>
    <w:rsid w:val="00F71228"/>
    <w:rsid w:val="00F84B4A"/>
    <w:rsid w:val="00F94986"/>
    <w:rsid w:val="00F97C55"/>
    <w:rsid w:val="00FA03D2"/>
    <w:rsid w:val="00FA608C"/>
    <w:rsid w:val="00FB4FBD"/>
    <w:rsid w:val="00FB557B"/>
    <w:rsid w:val="00FC2D36"/>
    <w:rsid w:val="00FC2EE4"/>
    <w:rsid w:val="00FE3973"/>
    <w:rsid w:val="00FE3EC6"/>
    <w:rsid w:val="00FE7266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DA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3A76D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E62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96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BD3C5F"/>
    <w:pPr>
      <w:ind w:left="720"/>
      <w:contextualSpacing/>
    </w:pPr>
  </w:style>
  <w:style w:type="character" w:styleId="a4">
    <w:name w:val="footnote reference"/>
    <w:uiPriority w:val="99"/>
    <w:rsid w:val="00BD3C5F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356EC3"/>
    <w:pPr>
      <w:ind w:left="720"/>
      <w:contextualSpacing/>
    </w:pPr>
  </w:style>
  <w:style w:type="table" w:styleId="a5">
    <w:name w:val="Table Grid"/>
    <w:basedOn w:val="a1"/>
    <w:rsid w:val="00356EC3"/>
    <w:rPr>
      <w:rFonts w:ascii="Calibri" w:eastAsia="MS Mincho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53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538D4"/>
    <w:rPr>
      <w:rFonts w:ascii="Calibri" w:eastAsia="MS Mincho" w:hAnsi="Calibri"/>
      <w:sz w:val="22"/>
      <w:szCs w:val="22"/>
    </w:rPr>
  </w:style>
  <w:style w:type="paragraph" w:styleId="a8">
    <w:name w:val="footer"/>
    <w:basedOn w:val="a"/>
    <w:link w:val="a9"/>
    <w:uiPriority w:val="99"/>
    <w:rsid w:val="00153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538D4"/>
    <w:rPr>
      <w:rFonts w:ascii="Calibri" w:eastAsia="MS Mincho" w:hAnsi="Calibri"/>
      <w:sz w:val="22"/>
      <w:szCs w:val="22"/>
    </w:rPr>
  </w:style>
  <w:style w:type="paragraph" w:styleId="aa">
    <w:name w:val="Balloon Text"/>
    <w:basedOn w:val="a"/>
    <w:link w:val="ab"/>
    <w:rsid w:val="0015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538D4"/>
    <w:rPr>
      <w:rFonts w:ascii="Tahoma" w:eastAsia="MS Mincho" w:hAnsi="Tahoma" w:cs="Tahoma"/>
      <w:sz w:val="16"/>
      <w:szCs w:val="16"/>
    </w:rPr>
  </w:style>
  <w:style w:type="paragraph" w:styleId="ac">
    <w:name w:val="Normal (Web)"/>
    <w:basedOn w:val="a"/>
    <w:unhideWhenUsed/>
    <w:rsid w:val="00F8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DA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3A76D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E62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96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BD3C5F"/>
    <w:pPr>
      <w:ind w:left="720"/>
      <w:contextualSpacing/>
    </w:pPr>
  </w:style>
  <w:style w:type="character" w:styleId="a4">
    <w:name w:val="footnote reference"/>
    <w:uiPriority w:val="99"/>
    <w:rsid w:val="00BD3C5F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356EC3"/>
    <w:pPr>
      <w:ind w:left="720"/>
      <w:contextualSpacing/>
    </w:pPr>
  </w:style>
  <w:style w:type="table" w:styleId="a5">
    <w:name w:val="Table Grid"/>
    <w:basedOn w:val="a1"/>
    <w:rsid w:val="00356EC3"/>
    <w:rPr>
      <w:rFonts w:ascii="Calibri" w:eastAsia="MS Mincho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53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538D4"/>
    <w:rPr>
      <w:rFonts w:ascii="Calibri" w:eastAsia="MS Mincho" w:hAnsi="Calibri"/>
      <w:sz w:val="22"/>
      <w:szCs w:val="22"/>
    </w:rPr>
  </w:style>
  <w:style w:type="paragraph" w:styleId="a8">
    <w:name w:val="footer"/>
    <w:basedOn w:val="a"/>
    <w:link w:val="a9"/>
    <w:uiPriority w:val="99"/>
    <w:rsid w:val="00153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538D4"/>
    <w:rPr>
      <w:rFonts w:ascii="Calibri" w:eastAsia="MS Mincho" w:hAnsi="Calibri"/>
      <w:sz w:val="22"/>
      <w:szCs w:val="22"/>
    </w:rPr>
  </w:style>
  <w:style w:type="paragraph" w:styleId="aa">
    <w:name w:val="Balloon Text"/>
    <w:basedOn w:val="a"/>
    <w:link w:val="ab"/>
    <w:rsid w:val="0015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538D4"/>
    <w:rPr>
      <w:rFonts w:ascii="Tahoma" w:eastAsia="MS Mincho" w:hAnsi="Tahoma" w:cs="Tahoma"/>
      <w:sz w:val="16"/>
      <w:szCs w:val="16"/>
    </w:rPr>
  </w:style>
  <w:style w:type="paragraph" w:styleId="ac">
    <w:name w:val="Normal (Web)"/>
    <w:basedOn w:val="a"/>
    <w:unhideWhenUsed/>
    <w:rsid w:val="00F8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70B6-8389-413C-A0EB-110B7FC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biblioteka</cp:lastModifiedBy>
  <cp:revision>6</cp:revision>
  <cp:lastPrinted>2015-09-21T03:54:00Z</cp:lastPrinted>
  <dcterms:created xsi:type="dcterms:W3CDTF">2015-09-21T03:21:00Z</dcterms:created>
  <dcterms:modified xsi:type="dcterms:W3CDTF">2015-11-30T02:56:00Z</dcterms:modified>
</cp:coreProperties>
</file>